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73" w:rsidRDefault="00330D7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30D73" w:rsidRDefault="00330D7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A4562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A4562">
        <w:rPr>
          <w:rFonts w:ascii="Bookman Old Style" w:hAnsi="Bookman Old Style" w:cs="Arial"/>
          <w:b/>
          <w:bCs/>
          <w:noProof/>
        </w:rPr>
        <w:t>CHEMISTRY</w:t>
      </w:r>
    </w:p>
    <w:p w:rsidR="00330D73" w:rsidRDefault="00330D7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A456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A4562">
        <w:rPr>
          <w:rFonts w:ascii="Bookman Old Style" w:hAnsi="Bookman Old Style" w:cs="Arial"/>
          <w:b/>
          <w:noProof/>
        </w:rPr>
        <w:t>APRIL 2012</w:t>
      </w:r>
    </w:p>
    <w:p w:rsidR="00330D73" w:rsidRDefault="00330D7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A4562">
        <w:rPr>
          <w:rFonts w:ascii="Bookman Old Style" w:hAnsi="Bookman Old Style" w:cs="Arial"/>
          <w:noProof/>
        </w:rPr>
        <w:t>CH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A4562">
        <w:rPr>
          <w:rFonts w:ascii="Bookman Old Style" w:hAnsi="Bookman Old Style" w:cs="Arial"/>
          <w:noProof/>
        </w:rPr>
        <w:t>MOLECULAR SPECTROSCOPY</w:t>
      </w:r>
    </w:p>
    <w:p w:rsidR="00330D73" w:rsidRPr="00DF7A41" w:rsidRDefault="00330D73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30D73" w:rsidRDefault="00330D7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30D73" w:rsidRDefault="00330D7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A4562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30D73" w:rsidRDefault="00330D7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A456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30D73" w:rsidRDefault="00330D73" w:rsidP="00674C7C">
      <w:pPr>
        <w:rPr>
          <w:rFonts w:ascii="Bookman Old Style" w:hAnsi="Bookman Old Style"/>
        </w:rPr>
      </w:pPr>
    </w:p>
    <w:p w:rsidR="00330D73" w:rsidRDefault="00330D73" w:rsidP="0067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center"/>
        <w:rPr>
          <w:b/>
        </w:rPr>
      </w:pPr>
      <w:r>
        <w:rPr>
          <w:b/>
        </w:rPr>
        <w:t>PART – A</w:t>
      </w:r>
    </w:p>
    <w:p w:rsidR="00330D73" w:rsidRDefault="00330D73" w:rsidP="0067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center"/>
        <w:rPr>
          <w:b/>
        </w:rPr>
      </w:pPr>
    </w:p>
    <w:p w:rsidR="00330D73" w:rsidRDefault="00330D73" w:rsidP="00674C7C">
      <w:pPr>
        <w:rPr>
          <w:b/>
        </w:rPr>
      </w:pPr>
      <w:r w:rsidRPr="00674C7C">
        <w:rPr>
          <w:b/>
        </w:rPr>
        <w:t xml:space="preserve">Answer </w:t>
      </w:r>
      <w:r w:rsidRPr="00674C7C">
        <w:rPr>
          <w:b/>
          <w:bCs/>
        </w:rPr>
        <w:t xml:space="preserve">all </w:t>
      </w:r>
      <w:r w:rsidRPr="00674C7C">
        <w:rPr>
          <w:b/>
        </w:rPr>
        <w:t>the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4C7C">
        <w:rPr>
          <w:b/>
        </w:rPr>
        <w:t xml:space="preserve">                                                            (10 x 2 = 20) </w:t>
      </w:r>
    </w:p>
    <w:p w:rsidR="00330D73" w:rsidRPr="00674C7C" w:rsidRDefault="00330D73" w:rsidP="00674C7C">
      <w:pPr>
        <w:rPr>
          <w:b/>
        </w:rPr>
      </w:pP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Calculate the reduced mass and moment of inertia of D</w:t>
      </w:r>
      <w:r>
        <w:rPr>
          <w:vertAlign w:val="superscript"/>
        </w:rPr>
        <w:t>35</w:t>
      </w:r>
      <w:r>
        <w:t>Cl using internuclear distance of 0.1275nm.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Classify rotators into different kinds based on moment of inertia values.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What is the selection rule for Raman vibrational-rotational spectrum?</w:t>
      </w:r>
    </w:p>
    <w:p w:rsidR="00330D73" w:rsidRDefault="00330D73" w:rsidP="00674C7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Wavelength of incident radiation is 5460 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A and Stokes line appear at 5520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A. Calculate the wavelength of anti Stoke line. </w:t>
      </w:r>
    </w:p>
    <w:p w:rsidR="00330D73" w:rsidRDefault="00330D73" w:rsidP="00674C7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photoelectric effect? How does it help in explaining the principle of PES?</w:t>
      </w:r>
    </w:p>
    <w:p w:rsidR="00330D73" w:rsidRDefault="00330D73" w:rsidP="00674C7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strength of the magnetic field to get a precessional frequency of 100 MHz for 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hAnsi="Times New Roman"/>
          <w:sz w:val="24"/>
          <w:szCs w:val="24"/>
        </w:rPr>
        <w:t>O nucleus. Given: g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 xml:space="preserve"> = 0.757.</w:t>
      </w:r>
    </w:p>
    <w:p w:rsidR="00330D73" w:rsidRDefault="00330D73" w:rsidP="00674C7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diagonal and off-diagonal peaks in 2D NMR.</w:t>
      </w:r>
    </w:p>
    <w:p w:rsidR="00330D73" w:rsidRDefault="00330D73" w:rsidP="00674C7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for the ‘zero’ asymmetry parameter observed in the case of axially symmetric molecules.</w:t>
      </w:r>
    </w:p>
    <w:p w:rsidR="00330D73" w:rsidRDefault="00330D73" w:rsidP="00674C7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Define: Quadrupole splitting.</w:t>
      </w:r>
    </w:p>
    <w:p w:rsidR="00330D73" w:rsidRDefault="00330D73" w:rsidP="00674C7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free electron is placed in a magnetic field of strength 1.3T. If g</w:t>
      </w:r>
      <w:r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</w:rPr>
        <w:t xml:space="preserve"> is 2.0023, and β</w:t>
      </w:r>
      <w:r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</w:rPr>
        <w:t xml:space="preserve"> is 9.27x10</w:t>
      </w:r>
      <w:r>
        <w:rPr>
          <w:rFonts w:ascii="Times New Roman" w:hAnsi="Times New Roman"/>
          <w:sz w:val="24"/>
          <w:szCs w:val="24"/>
          <w:vertAlign w:val="superscript"/>
        </w:rPr>
        <w:t>-24</w:t>
      </w:r>
      <w:r>
        <w:rPr>
          <w:rFonts w:ascii="Times New Roman" w:hAnsi="Times New Roman"/>
          <w:sz w:val="24"/>
          <w:szCs w:val="24"/>
        </w:rPr>
        <w:t xml:space="preserve"> JT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, find the ESR frequency in GHz.</w:t>
      </w:r>
    </w:p>
    <w:p w:rsidR="00330D73" w:rsidRDefault="00330D73" w:rsidP="00674C7C">
      <w:pPr>
        <w:jc w:val="center"/>
        <w:rPr>
          <w:b/>
        </w:rPr>
      </w:pPr>
      <w:r>
        <w:rPr>
          <w:b/>
        </w:rPr>
        <w:t>PART – B</w:t>
      </w:r>
    </w:p>
    <w:p w:rsidR="00330D73" w:rsidRDefault="00330D73" w:rsidP="00674C7C">
      <w:pPr>
        <w:rPr>
          <w:b/>
        </w:rPr>
      </w:pPr>
      <w:r w:rsidRPr="00674C7C">
        <w:rPr>
          <w:b/>
        </w:rPr>
        <w:t xml:space="preserve">Answer any </w:t>
      </w:r>
      <w:r w:rsidRPr="00674C7C">
        <w:rPr>
          <w:b/>
          <w:bCs/>
        </w:rPr>
        <w:t>EIGHT</w:t>
      </w:r>
      <w:r w:rsidRPr="00674C7C">
        <w:rPr>
          <w:b/>
        </w:rPr>
        <w:t xml:space="preserve">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4C7C">
        <w:rPr>
          <w:b/>
        </w:rPr>
        <w:t xml:space="preserve">                                            </w:t>
      </w:r>
      <w:r>
        <w:rPr>
          <w:b/>
        </w:rPr>
        <w:t xml:space="preserve">           </w:t>
      </w:r>
      <w:r w:rsidRPr="00674C7C">
        <w:rPr>
          <w:b/>
        </w:rPr>
        <w:t xml:space="preserve">(8 x 5 = 40) </w:t>
      </w:r>
    </w:p>
    <w:p w:rsidR="00330D73" w:rsidRPr="00674C7C" w:rsidRDefault="00330D73" w:rsidP="00674C7C">
      <w:pPr>
        <w:rPr>
          <w:b/>
        </w:rPr>
      </w:pPr>
    </w:p>
    <w:p w:rsidR="00330D73" w:rsidRDefault="00330D73" w:rsidP="00674C7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factors affecting the intensity of spectral lines.</w:t>
      </w:r>
    </w:p>
    <w:p w:rsidR="00330D73" w:rsidRDefault="00330D73" w:rsidP="00674C7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notes on i) chromophore and auxochrome ii) bathochromic and hypsochromic shift of UV band. 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Describe Fermi resonance.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What is zero point energy? How does it explain the Raman scattering for molecules even when their vibrational quatum number is zero?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 xml:space="preserve"> A microwave spectrometer capable of operating only between 60 and 90 cm</w:t>
      </w:r>
      <w:r>
        <w:rPr>
          <w:vertAlign w:val="superscript"/>
        </w:rPr>
        <w:t>-1</w:t>
      </w:r>
      <w:r>
        <w:t xml:space="preserve"> was used to observe rotational spectra of HI and DI.</w:t>
      </w:r>
    </w:p>
    <w:p w:rsidR="00330D73" w:rsidRDefault="00330D73" w:rsidP="00674C7C">
      <w:pPr>
        <w:ind w:left="2880"/>
        <w:jc w:val="both"/>
      </w:pPr>
      <w:r>
        <w:t>HI (cm</w:t>
      </w:r>
      <w:r>
        <w:rPr>
          <w:vertAlign w:val="superscript"/>
        </w:rPr>
        <w:t>-1</w:t>
      </w:r>
      <w:r>
        <w:t>)</w:t>
      </w:r>
      <w:r>
        <w:tab/>
      </w:r>
      <w:r>
        <w:tab/>
        <w:t>DI (cm</w:t>
      </w:r>
      <w:r>
        <w:rPr>
          <w:vertAlign w:val="superscript"/>
        </w:rPr>
        <w:t>-1</w:t>
      </w:r>
      <w:r>
        <w:t>)</w:t>
      </w:r>
      <w:r>
        <w:tab/>
      </w:r>
    </w:p>
    <w:p w:rsidR="00330D73" w:rsidRDefault="00330D73" w:rsidP="00674C7C">
      <w:pPr>
        <w:ind w:left="2880"/>
        <w:jc w:val="both"/>
      </w:pPr>
      <w:r>
        <w:t>64.275</w:t>
      </w:r>
      <w:r>
        <w:tab/>
      </w:r>
      <w:r>
        <w:tab/>
      </w:r>
      <w:r>
        <w:tab/>
        <w:t>65.070</w:t>
      </w:r>
    </w:p>
    <w:p w:rsidR="00330D73" w:rsidRDefault="00330D73" w:rsidP="00674C7C">
      <w:pPr>
        <w:jc w:val="both"/>
      </w:pPr>
      <w:r>
        <w:tab/>
      </w:r>
      <w:r>
        <w:tab/>
      </w:r>
      <w:r>
        <w:tab/>
      </w:r>
      <w:r>
        <w:tab/>
        <w:t>77.130</w:t>
      </w:r>
      <w:r>
        <w:tab/>
      </w:r>
      <w:r>
        <w:tab/>
      </w:r>
      <w:r>
        <w:tab/>
        <w:t>71.577</w:t>
      </w:r>
    </w:p>
    <w:p w:rsidR="00330D73" w:rsidRDefault="00330D73" w:rsidP="00674C7C">
      <w:pPr>
        <w:ind w:left="720"/>
        <w:jc w:val="both"/>
      </w:pPr>
      <w:r>
        <w:tab/>
      </w:r>
      <w:r>
        <w:tab/>
      </w:r>
      <w:r>
        <w:tab/>
        <w:t>89.985</w:t>
      </w:r>
      <w:r>
        <w:tab/>
      </w:r>
      <w:r>
        <w:tab/>
      </w:r>
      <w:r>
        <w:tab/>
        <w:t>78.094</w:t>
      </w:r>
    </w:p>
    <w:p w:rsidR="00330D73" w:rsidRDefault="00330D73" w:rsidP="00674C7C">
      <w:pPr>
        <w:ind w:left="720"/>
        <w:jc w:val="both"/>
      </w:pPr>
    </w:p>
    <w:p w:rsidR="00330D73" w:rsidRDefault="00330D73" w:rsidP="00674C7C">
      <w:pPr>
        <w:ind w:left="720"/>
        <w:jc w:val="both"/>
      </w:pPr>
      <w:r>
        <w:t xml:space="preserve">Find B, I, r for each molecule. </w:t>
      </w:r>
    </w:p>
    <w:p w:rsidR="00330D73" w:rsidRDefault="00330D73" w:rsidP="00674C7C">
      <w:pPr>
        <w:ind w:left="720"/>
        <w:jc w:val="both"/>
      </w:pPr>
    </w:p>
    <w:p w:rsidR="00330D73" w:rsidRDefault="00330D73" w:rsidP="00674C7C">
      <w:pPr>
        <w:ind w:left="720"/>
        <w:jc w:val="both"/>
      </w:pP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 xml:space="preserve"> How does PES help in computing binding energy of electron in orbitals.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How is coupling constant calculated? Mention its significance.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Predict the spin-spin splitting patterns for 2,3-dimethyl butane and neopentane.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Explain i)zero field splitting  ii) anisotropy in g value.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NQR spectroscopy lies between NMR and Mossbauer spectroscopy – explain.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Bidi"/>
        </w:rPr>
      </w:pPr>
      <w:r>
        <w:t>The compound AB</w:t>
      </w:r>
      <w:r>
        <w:rPr>
          <w:vertAlign w:val="subscript"/>
        </w:rPr>
        <w:t>3</w:t>
      </w:r>
      <w:r>
        <w:t xml:space="preserve"> has C</w:t>
      </w:r>
      <w:r>
        <w:rPr>
          <w:vertAlign w:val="subscript"/>
        </w:rPr>
        <w:t>3</w:t>
      </w:r>
      <w:r>
        <w:t xml:space="preserve"> axis and its quadrupole resonance yields q</w:t>
      </w:r>
      <w:r>
        <w:rPr>
          <w:vertAlign w:val="subscript"/>
        </w:rPr>
        <w:t>zz</w:t>
      </w:r>
      <w:r>
        <w:t xml:space="preserve"> a value of 3x10</w:t>
      </w:r>
      <w:r>
        <w:rPr>
          <w:vertAlign w:val="superscript"/>
        </w:rPr>
        <w:t>25</w:t>
      </w:r>
      <w:r>
        <w:t>. Find out its NQR frequency.  Given: Q = -0.08x10</w:t>
      </w:r>
      <w:r>
        <w:rPr>
          <w:vertAlign w:val="superscript"/>
        </w:rPr>
        <w:t>-24</w:t>
      </w:r>
      <w:r>
        <w:t>cm</w:t>
      </w:r>
      <w:r>
        <w:rPr>
          <w:vertAlign w:val="superscript"/>
        </w:rPr>
        <w:t>2</w:t>
      </w:r>
      <w:r>
        <w:t>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What is recoilless resonance emission and absorption? How can a Mossbauer nucleus be prevented from recoiling?</w:t>
      </w:r>
    </w:p>
    <w:p w:rsidR="00330D73" w:rsidRDefault="00330D73" w:rsidP="00674C7C">
      <w:pPr>
        <w:pStyle w:val="Heading1"/>
        <w:spacing w:line="276" w:lineRule="auto"/>
      </w:pPr>
    </w:p>
    <w:p w:rsidR="00330D73" w:rsidRDefault="00330D73" w:rsidP="00674C7C">
      <w:pPr>
        <w:pStyle w:val="Heading1"/>
        <w:spacing w:line="276" w:lineRule="auto"/>
      </w:pPr>
      <w:r>
        <w:t>PART-C</w:t>
      </w:r>
    </w:p>
    <w:p w:rsidR="00330D73" w:rsidRDefault="00330D73" w:rsidP="00674C7C">
      <w:pPr>
        <w:rPr>
          <w:b/>
        </w:rPr>
      </w:pPr>
      <w:r w:rsidRPr="00674C7C">
        <w:rPr>
          <w:b/>
        </w:rPr>
        <w:t xml:space="preserve">Answer any </w:t>
      </w:r>
      <w:r w:rsidRPr="00674C7C">
        <w:rPr>
          <w:b/>
          <w:bCs/>
        </w:rPr>
        <w:t>FOUR</w:t>
      </w:r>
      <w:r w:rsidRPr="00674C7C">
        <w:rPr>
          <w:b/>
        </w:rPr>
        <w:t xml:space="preserve">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4C7C">
        <w:rPr>
          <w:b/>
        </w:rPr>
        <w:t xml:space="preserve"> </w:t>
      </w:r>
      <w:r w:rsidRPr="00674C7C">
        <w:rPr>
          <w:b/>
        </w:rPr>
        <w:tab/>
      </w:r>
      <w:r w:rsidRPr="00674C7C">
        <w:rPr>
          <w:b/>
        </w:rPr>
        <w:tab/>
      </w:r>
      <w:r w:rsidRPr="00674C7C">
        <w:rPr>
          <w:b/>
        </w:rPr>
        <w:tab/>
      </w:r>
      <w:r w:rsidRPr="00674C7C">
        <w:rPr>
          <w:b/>
        </w:rPr>
        <w:tab/>
        <w:t xml:space="preserve">(4 x 10 = 40) </w:t>
      </w:r>
    </w:p>
    <w:p w:rsidR="00330D73" w:rsidRPr="00674C7C" w:rsidRDefault="00330D73" w:rsidP="00674C7C">
      <w:pPr>
        <w:rPr>
          <w:b/>
        </w:rPr>
      </w:pP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a) Derive the energy expression for anharmonic vibrator.</w:t>
      </w:r>
    </w:p>
    <w:p w:rsidR="00330D73" w:rsidRDefault="00330D73" w:rsidP="00674C7C">
      <w:pPr>
        <w:ind w:left="720" w:firstLine="75"/>
        <w:jc w:val="both"/>
      </w:pPr>
      <w:r>
        <w:t>b) The fundamental, first and second overtones appear for HCl as 2886, 5668 and 8347cm</w:t>
      </w:r>
      <w:r>
        <w:rPr>
          <w:vertAlign w:val="superscript"/>
        </w:rPr>
        <w:t>-1</w:t>
      </w:r>
      <w:r>
        <w:t xml:space="preserve"> respectively. Calculate w</w:t>
      </w:r>
      <w:r>
        <w:rPr>
          <w:vertAlign w:val="subscript"/>
        </w:rPr>
        <w:t>e</w:t>
      </w:r>
      <w:r>
        <w:t xml:space="preserve"> and x</w:t>
      </w:r>
      <w:r>
        <w:rPr>
          <w:vertAlign w:val="subscript"/>
        </w:rPr>
        <w:t>e</w:t>
      </w:r>
      <w:r>
        <w:t xml:space="preserve"> for HCl.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How do quantum theory and classical theory explain Ramaneffect?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 xml:space="preserve">How are IR and Raman spectroscopy helpful in explaining </w:t>
      </w:r>
    </w:p>
    <w:p w:rsidR="00330D73" w:rsidRDefault="00330D73" w:rsidP="00674C7C">
      <w:pPr>
        <w:ind w:left="540" w:firstLine="270"/>
        <w:jc w:val="both"/>
      </w:pPr>
      <w:r>
        <w:t>i) SO</w:t>
      </w:r>
      <w:r>
        <w:rPr>
          <w:vertAlign w:val="subscript"/>
        </w:rPr>
        <w:t>2</w:t>
      </w:r>
      <w:r>
        <w:t>, as symmetric and bentii) CO</w:t>
      </w:r>
      <w:r>
        <w:rPr>
          <w:vertAlign w:val="subscript"/>
        </w:rPr>
        <w:t>2</w:t>
      </w:r>
      <w:r>
        <w:t xml:space="preserve">, as linear with center of symmetry </w:t>
      </w:r>
    </w:p>
    <w:p w:rsidR="00330D73" w:rsidRDefault="00330D73" w:rsidP="00674C7C">
      <w:pPr>
        <w:pStyle w:val="ListParagraph"/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O,linear without center of symmetry. 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a) Explain i) Diamagnetic anisotropy  ii) geminal and vicinal coupling</w:t>
      </w:r>
    </w:p>
    <w:p w:rsidR="00330D73" w:rsidRDefault="00330D73" w:rsidP="00674C7C">
      <w:pPr>
        <w:ind w:left="450"/>
        <w:jc w:val="both"/>
      </w:pPr>
      <w:r>
        <w:t xml:space="preserve">      b) How are long range coupling detected in COSY?</w:t>
      </w:r>
    </w:p>
    <w:p w:rsidR="00330D73" w:rsidRDefault="00330D73" w:rsidP="00674C7C">
      <w:pPr>
        <w:numPr>
          <w:ilvl w:val="0"/>
          <w:numId w:val="11"/>
        </w:numPr>
        <w:spacing w:line="276" w:lineRule="auto"/>
        <w:jc w:val="both"/>
      </w:pPr>
      <w:r>
        <w:t>a)Obtain the energy levels and show the NQR transitions possible in  nucleus with spin i) I = 7/2  ii) I = 5/2.</w:t>
      </w:r>
    </w:p>
    <w:p w:rsidR="00330D73" w:rsidRDefault="00330D73" w:rsidP="00674C7C">
      <w:pPr>
        <w:ind w:left="840"/>
        <w:jc w:val="both"/>
      </w:pPr>
      <w:r>
        <w:t>b) Sketch the ESR spectrum possible for i) ˙NH</w:t>
      </w:r>
      <w:r>
        <w:rPr>
          <w:vertAlign w:val="subscript"/>
        </w:rPr>
        <w:t>2</w:t>
      </w:r>
      <w:r>
        <w:t xml:space="preserve"> radical ii) naphthalene in triplet state.</w:t>
      </w:r>
    </w:p>
    <w:p w:rsidR="00330D73" w:rsidRDefault="00330D73" w:rsidP="00674C7C">
      <w:pPr>
        <w:ind w:left="810" w:hanging="360"/>
        <w:jc w:val="both"/>
      </w:pPr>
      <w:r>
        <w:t xml:space="preserve">28.a) Discuss the Mossbauer transitions in </w:t>
      </w:r>
      <w:r>
        <w:rPr>
          <w:vertAlign w:val="superscript"/>
        </w:rPr>
        <w:t>57</w:t>
      </w:r>
      <w:r>
        <w:t>Fe nucleus observed due to i) quadrupole splitting   ii) hyperfine Zeeman splitting.</w:t>
      </w:r>
    </w:p>
    <w:p w:rsidR="00330D73" w:rsidRDefault="00330D73" w:rsidP="00674C7C">
      <w:pPr>
        <w:ind w:left="450"/>
        <w:jc w:val="both"/>
        <w:rPr>
          <w:sz w:val="28"/>
          <w:szCs w:val="28"/>
        </w:rPr>
      </w:pPr>
      <w:r>
        <w:t xml:space="preserve">     b)Explain the principle of FAB Mass spectrometry</w:t>
      </w:r>
      <w:r>
        <w:rPr>
          <w:sz w:val="28"/>
          <w:szCs w:val="28"/>
        </w:rPr>
        <w:t>.</w:t>
      </w:r>
    </w:p>
    <w:p w:rsidR="00330D73" w:rsidRDefault="00330D73" w:rsidP="00674C7C">
      <w:pPr>
        <w:jc w:val="both"/>
        <w:rPr>
          <w:sz w:val="28"/>
          <w:szCs w:val="28"/>
        </w:rPr>
      </w:pPr>
    </w:p>
    <w:p w:rsidR="00330D73" w:rsidRDefault="00330D73" w:rsidP="00674C7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</w:t>
      </w:r>
    </w:p>
    <w:p w:rsidR="00330D73" w:rsidRDefault="00330D73" w:rsidP="00674C7C">
      <w:pPr>
        <w:jc w:val="both"/>
        <w:rPr>
          <w:sz w:val="28"/>
          <w:szCs w:val="28"/>
        </w:rPr>
      </w:pPr>
    </w:p>
    <w:p w:rsidR="00330D73" w:rsidRDefault="00330D73" w:rsidP="00674C7C">
      <w:pPr>
        <w:ind w:firstLine="720"/>
        <w:rPr>
          <w:rFonts w:ascii="Bookman Old Style" w:hAnsi="Bookman Old Style"/>
        </w:rPr>
        <w:sectPr w:rsidR="00330D73" w:rsidSect="00330D73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330D73" w:rsidRPr="00674C7C" w:rsidRDefault="00330D73" w:rsidP="00674C7C">
      <w:pPr>
        <w:ind w:firstLine="720"/>
        <w:rPr>
          <w:rFonts w:ascii="Bookman Old Style" w:hAnsi="Bookman Old Style"/>
        </w:rPr>
      </w:pPr>
    </w:p>
    <w:sectPr w:rsidR="00330D73" w:rsidRPr="00674C7C" w:rsidSect="00330D73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73" w:rsidRDefault="00330D73">
      <w:r>
        <w:separator/>
      </w:r>
    </w:p>
  </w:endnote>
  <w:endnote w:type="continuationSeparator" w:id="1">
    <w:p w:rsidR="00330D73" w:rsidRDefault="0033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D01D39A-156F-426E-9A55-F025BD0C76C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7B74A68-5E84-463E-8597-4C633C5084A0}"/>
    <w:embedBold r:id="rId3" w:fontKey="{85A4A4FE-5F99-4E3B-9AE6-FAD77AC6E8F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EA1051E-4E69-404A-A862-53486CF8FC0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73" w:rsidRDefault="00330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0D73" w:rsidRDefault="00330D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73" w:rsidRDefault="00330D73">
    <w:pPr>
      <w:pStyle w:val="Footer"/>
      <w:framePr w:wrap="around" w:vAnchor="text" w:hAnchor="margin" w:xAlign="right" w:y="1"/>
      <w:rPr>
        <w:rStyle w:val="PageNumber"/>
      </w:rPr>
    </w:pPr>
  </w:p>
  <w:p w:rsidR="00330D73" w:rsidRDefault="00330D7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73" w:rsidRDefault="00330D73">
      <w:r>
        <w:separator/>
      </w:r>
    </w:p>
  </w:footnote>
  <w:footnote w:type="continuationSeparator" w:id="1">
    <w:p w:rsidR="00330D73" w:rsidRDefault="0033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72CD6"/>
    <w:multiLevelType w:val="hybridMultilevel"/>
    <w:tmpl w:val="9402BEF8"/>
    <w:lvl w:ilvl="0" w:tplc="EBAE1B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FF3404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30080234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337A46F6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30D73"/>
    <w:rsid w:val="00420EF5"/>
    <w:rsid w:val="005D3CCA"/>
    <w:rsid w:val="00635FB1"/>
    <w:rsid w:val="00674C7C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74C7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2012-04-24T13:27:00Z</cp:lastPrinted>
  <dcterms:created xsi:type="dcterms:W3CDTF">2012-04-24T13:28:00Z</dcterms:created>
  <dcterms:modified xsi:type="dcterms:W3CDTF">2012-04-24T13:28:00Z</dcterms:modified>
</cp:coreProperties>
</file>